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h.gjdgxs" w:id="0"/>
      <w:bookmarkEnd w:id="0"/>
      <w:r w:rsidDel="00000000" w:rsidR="00000000" w:rsidRPr="00000000">
        <w:rPr>
          <w:b w:val="1"/>
          <w:color w:val="000000"/>
          <w:sz w:val="48"/>
          <w:szCs w:val="48"/>
          <w:rtl w:val="0"/>
        </w:rPr>
        <w:t xml:space="preserve">Portland Area Service Committee  </w:t>
        <w:br w:type="textWrapping"/>
        <w:t xml:space="preserve">Meeting of Narcotics Anonymous  </w:t>
        <w:br w:type="textWrapping"/>
        <w:t xml:space="preserve">650 Southeast 139th Avenue  </w:t>
        <w:br w:type="textWrapping"/>
        <w:t xml:space="preserve">Portland, Oregon  </w:t>
        <w:br w:type="textWrapping"/>
        <w:t xml:space="preserve">DATE</w:t>
      </w:r>
    </w:p>
    <w:p w:rsidR="00000000" w:rsidDel="00000000" w:rsidP="00000000" w:rsidRDefault="00000000" w:rsidRPr="00000000">
      <w:pPr>
        <w:contextualSpacing w:val="0"/>
      </w:pPr>
      <w:r w:rsidDel="00000000" w:rsidR="00000000" w:rsidRPr="00000000">
        <w:rPr>
          <w:color w:val="000000"/>
          <w:rtl w:val="0"/>
        </w:rPr>
        <w:t xml:space="preserve">  </w:t>
        <w:br w:type="textWrapping"/>
        <w:t xml:space="preserve">The Chair called the meeting to order at 2pm </w:t>
      </w:r>
    </w:p>
    <w:p w:rsidR="00000000" w:rsidDel="00000000" w:rsidP="00000000" w:rsidRDefault="00000000" w:rsidRPr="00000000">
      <w:pPr>
        <w:contextualSpacing w:val="0"/>
      </w:pPr>
      <w:r w:rsidDel="00000000" w:rsidR="00000000" w:rsidRPr="00000000">
        <w:rPr>
          <w:color w:val="000000"/>
          <w:rtl w:val="0"/>
        </w:rPr>
        <w:t xml:space="preserve">The meeting opened with a moment of silence followed by the Serenity prayer.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The Twelve Traditions were read by Jackie</w:t>
      </w:r>
    </w:p>
    <w:p w:rsidR="00000000" w:rsidDel="00000000" w:rsidP="00000000" w:rsidRDefault="00000000" w:rsidRPr="00000000">
      <w:pPr>
        <w:contextualSpacing w:val="0"/>
      </w:pPr>
      <w:r w:rsidDel="00000000" w:rsidR="00000000" w:rsidRPr="00000000">
        <w:rPr>
          <w:color w:val="000000"/>
          <w:rtl w:val="0"/>
        </w:rPr>
        <w:t xml:space="preserve">The Twelve Concepts were read by  Patrick </w:t>
      </w: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br w:type="textWrapping"/>
        <w:t xml:space="preserve">Roll Call of Officers  </w:t>
        <w:br w:type="textWrapping"/>
        <w:t xml:space="preserve">_11_ were present  </w:t>
        <w:br w:type="textWrapping"/>
        <w:t xml:space="preserve">  </w:t>
        <w:br w:type="textWrapping"/>
        <w:t xml:space="preserve">Roll Call of Groups  </w:t>
        <w:br w:type="textWrapping"/>
      </w:r>
      <w:r w:rsidDel="00000000" w:rsidR="00000000" w:rsidRPr="00000000">
        <w:rPr>
          <w:rtl w:val="0"/>
        </w:rPr>
        <w:t xml:space="preserve">47 answered</w:t>
      </w:r>
      <w:r w:rsidDel="00000000" w:rsidR="00000000" w:rsidRPr="00000000">
        <w:rPr>
          <w:color w:val="000000"/>
          <w:rtl w:val="0"/>
        </w:rPr>
        <w:t xml:space="preserve"> roll call  </w:t>
        <w:br w:type="textWrapping"/>
        <w:t xml:space="preserve">   </w:t>
        <w:br w:type="textWrapping"/>
        <w:t xml:space="preserve"> </w:t>
        <w:br w:type="textWrapping"/>
        <w:t xml:space="preserve">­­­­­­­­­­­­­­­­­­­­­­­­­­­­­­­­­­­­­­­­­­­­­­­­­­­­­­­­­­­­­­­­­­­­­­­­­­­­­  </w:t>
        <w:br w:type="textWrapping"/>
      </w:r>
      <w:r w:rsidDel="00000000" w:rsidR="00000000" w:rsidRPr="00000000">
        <w:rPr>
          <w:b w:val="1"/>
          <w:color w:val="000000"/>
          <w:u w:val="single"/>
          <w:rtl w:val="0"/>
        </w:rPr>
        <w:t xml:space="preserve">New GSR/Alt. GSR and New Group Recognition:</w:t>
      </w: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rtl w:val="0"/>
        </w:rPr>
        <w:t xml:space="preserve">Hour of Power- Tim W</w:t>
      </w:r>
    </w:p>
    <w:p w:rsidR="00000000" w:rsidDel="00000000" w:rsidP="00000000" w:rsidRDefault="00000000" w:rsidRPr="00000000">
      <w:pPr>
        <w:contextualSpacing w:val="0"/>
      </w:pPr>
      <w:r w:rsidDel="00000000" w:rsidR="00000000" w:rsidRPr="00000000">
        <w:rPr>
          <w:rtl w:val="0"/>
        </w:rPr>
        <w:t xml:space="preserve">You Plus Me=We - Drey P.</w:t>
      </w:r>
    </w:p>
    <w:p w:rsidR="00000000" w:rsidDel="00000000" w:rsidP="00000000" w:rsidRDefault="00000000" w:rsidRPr="00000000">
      <w:pPr>
        <w:contextualSpacing w:val="0"/>
      </w:pPr>
      <w:r w:rsidDel="00000000" w:rsidR="00000000" w:rsidRPr="00000000">
        <w:rPr>
          <w:rtl w:val="0"/>
        </w:rPr>
        <w:t xml:space="preserve">Off the Hook - James S.</w:t>
      </w:r>
    </w:p>
    <w:p w:rsidR="00000000" w:rsidDel="00000000" w:rsidP="00000000" w:rsidRDefault="00000000" w:rsidRPr="00000000">
      <w:pPr>
        <w:contextualSpacing w:val="0"/>
      </w:pPr>
      <w:r w:rsidDel="00000000" w:rsidR="00000000" w:rsidRPr="00000000">
        <w:rPr>
          <w:rtl w:val="0"/>
        </w:rPr>
        <w:t xml:space="preserve">Recovery in the Numbers - Terry K.</w:t>
      </w:r>
    </w:p>
    <w:p w:rsidR="00000000" w:rsidDel="00000000" w:rsidP="00000000" w:rsidRDefault="00000000" w:rsidRPr="00000000">
      <w:pPr>
        <w:contextualSpacing w:val="0"/>
      </w:pPr>
      <w:r w:rsidDel="00000000" w:rsidR="00000000" w:rsidRPr="00000000">
        <w:rPr>
          <w:rtl w:val="0"/>
        </w:rPr>
        <w:t xml:space="preserve">Lost and Found- Rachel A.</w:t>
      </w:r>
    </w:p>
    <w:p w:rsidR="00000000" w:rsidDel="00000000" w:rsidP="00000000" w:rsidRDefault="00000000" w:rsidRPr="00000000">
      <w:pPr>
        <w:contextualSpacing w:val="0"/>
      </w:pPr>
      <w:r w:rsidDel="00000000" w:rsidR="00000000" w:rsidRPr="00000000">
        <w:rPr>
          <w:rtl w:val="0"/>
        </w:rPr>
        <w:t xml:space="preserve">Voice of Truth - Derek D.</w:t>
      </w:r>
    </w:p>
    <w:p w:rsidR="00000000" w:rsidDel="00000000" w:rsidP="00000000" w:rsidRDefault="00000000" w:rsidRPr="00000000">
      <w:pPr>
        <w:contextualSpacing w:val="0"/>
      </w:pPr>
      <w:r w:rsidDel="00000000" w:rsidR="00000000" w:rsidRPr="00000000">
        <w:rPr>
          <w:rtl w:val="0"/>
        </w:rPr>
        <w:t xml:space="preserve">Heart and Soul - Layna L.</w:t>
      </w:r>
    </w:p>
    <w:p w:rsidR="00000000" w:rsidDel="00000000" w:rsidP="00000000" w:rsidRDefault="00000000" w:rsidRPr="00000000">
      <w:pPr>
        <w:contextualSpacing w:val="0"/>
      </w:pPr>
      <w:r w:rsidDel="00000000" w:rsidR="00000000" w:rsidRPr="00000000">
        <w:rPr>
          <w:rtl w:val="0"/>
        </w:rPr>
        <w:t xml:space="preserve">Late Night - Shawna B. (Alt.)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MEETING - Just for Today (Women’s)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Announcements: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Groups mentioned upcoming events (see flyers)</w:t>
      </w:r>
    </w:p>
    <w:p w:rsidR="00000000" w:rsidDel="00000000" w:rsidP="00000000" w:rsidRDefault="00000000" w:rsidRPr="00000000">
      <w:pPr>
        <w:contextualSpacing w:val="0"/>
      </w:pPr>
      <w:r w:rsidDel="00000000" w:rsidR="00000000" w:rsidRPr="00000000">
        <w:rPr>
          <w:rtl w:val="0"/>
        </w:rPr>
        <w:t xml:space="preserve">Zach mentioned Secretary position and the possibility of filling it at this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Reports:</w:t>
      </w:r>
    </w:p>
    <w:p w:rsidR="00000000" w:rsidDel="00000000" w:rsidP="00000000" w:rsidRDefault="00000000" w:rsidRPr="00000000">
      <w:pPr>
        <w:contextualSpacing w:val="0"/>
      </w:pPr>
      <w:r w:rsidDel="00000000" w:rsidR="00000000" w:rsidRPr="00000000">
        <w:rPr>
          <w:b w:val="1"/>
          <w:color w:val="000000"/>
          <w:u w:val="single"/>
          <w:rtl w:val="0"/>
        </w:rPr>
        <w:t xml:space="preserve">Chair ­- Zach F.</w:t>
      </w:r>
      <w:r w:rsidDel="00000000" w:rsidR="00000000" w:rsidRPr="00000000">
        <w:rPr>
          <w:b w:val="1"/>
          <w:color w:val="000000"/>
          <w:rtl w:val="0"/>
        </w:rPr>
        <w:t xml:space="preserve"> (Get Report)</w:t>
      </w:r>
    </w:p>
    <w:p w:rsidR="00000000" w:rsidDel="00000000" w:rsidP="00000000" w:rsidRDefault="00000000" w:rsidRPr="00000000">
      <w:pPr>
        <w:contextualSpacing w:val="0"/>
      </w:pPr>
      <w:r w:rsidDel="00000000" w:rsidR="00000000" w:rsidRPr="00000000">
        <w:rPr>
          <w:rtl w:val="0"/>
        </w:rPr>
        <w:t xml:space="preserve">Hello trusted servants,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many of you have noticed the minutes are out but are a little lacking I have lost a lot of the notes that I took. i did my best with what I had and if there are any changes please direct them my way. As many of you have noticed i have appointed Howard H as the the interim for today until the election one to train and one so we have someone to take notes today. Thank you and hopefully the next few months will go a little smoother.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Zach F. </w:t>
      </w:r>
    </w:p>
    <w:p w:rsidR="00000000" w:rsidDel="00000000" w:rsidP="00000000" w:rsidRDefault="00000000" w:rsidRPr="00000000">
      <w:pPr>
        <w:contextualSpacing w:val="0"/>
      </w:pPr>
      <w:r w:rsidDel="00000000" w:rsidR="00000000" w:rsidRPr="00000000">
        <w:rPr>
          <w:rtl w:val="0"/>
        </w:rPr>
        <w:t xml:space="preserve">PASC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Vice Chair-Myk 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Secretary</w:t>
      </w:r>
      <w:r w:rsidDel="00000000" w:rsidR="00000000" w:rsidRPr="00000000">
        <w:rPr>
          <w:b w:val="1"/>
          <w:u w:val="single"/>
          <w:rtl w:val="0"/>
        </w:rPr>
        <w:t xml:space="preserve">-</w:t>
      </w:r>
      <w:r w:rsidDel="00000000" w:rsidR="00000000" w:rsidRPr="00000000">
        <w:rPr>
          <w:b w:val="1"/>
          <w:color w:val="000000"/>
          <w:rtl w:val="0"/>
        </w:rPr>
        <w:t xml:space="preserve"> </w:t>
      </w:r>
    </w:p>
    <w:p w:rsidR="00000000" w:rsidDel="00000000" w:rsidP="00000000" w:rsidRDefault="00000000" w:rsidRPr="00000000">
      <w:pPr>
        <w:contextualSpacing w:val="0"/>
      </w:pPr>
      <w:r w:rsidDel="00000000" w:rsidR="00000000" w:rsidRPr="00000000">
        <w:rPr>
          <w:rtl w:val="0"/>
        </w:rPr>
        <w:t xml:space="preserve">No Secretary</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Treasurer’s Reports – Stephanie </w:t>
      </w:r>
      <w:r w:rsidDel="00000000" w:rsidR="00000000" w:rsidRPr="00000000">
        <w:rPr>
          <w:b w:val="1"/>
          <w:color w:val="000000"/>
          <w:rtl w:val="0"/>
        </w:rPr>
        <w:t xml:space="preserve">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color w:val="222222"/>
          <w:rtl w:val="0"/>
        </w:rPr>
        <w:t xml:space="preserve">See Attachments</w:t>
      </w:r>
      <w:r w:rsidDel="00000000" w:rsidR="00000000" w:rsidRPr="00000000">
        <w:rPr>
          <w:rtl w:val="0"/>
        </w:rPr>
      </w:r>
    </w:p>
    <w:p w:rsidR="00000000" w:rsidDel="00000000" w:rsidP="00000000" w:rsidRDefault="00000000" w:rsidRPr="00000000">
      <w:pPr>
        <w:tabs>
          <w:tab w:val="left" w:pos="4050"/>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RCM-­T</w:t>
      </w:r>
      <w:r w:rsidDel="00000000" w:rsidR="00000000" w:rsidRPr="00000000">
        <w:rPr>
          <w:b w:val="1"/>
          <w:u w:val="single"/>
          <w:rtl w:val="0"/>
        </w:rPr>
        <w:t xml:space="preserve">on</w:t>
      </w:r>
      <w:r w:rsidDel="00000000" w:rsidR="00000000" w:rsidRPr="00000000">
        <w:rPr>
          <w:b w:val="1"/>
          <w:color w:val="000000"/>
          <w:u w:val="single"/>
          <w:rtl w:val="0"/>
        </w:rPr>
        <w:t xml:space="preserve">i 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Alternate RCM—Jacob 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Archivist—</w:t>
      </w:r>
      <w:r w:rsidDel="00000000" w:rsidR="00000000" w:rsidRPr="00000000">
        <w:rPr>
          <w:color w:val="000000"/>
          <w:u w:val="single"/>
          <w:rtl w:val="0"/>
        </w:rPr>
        <w:t xml:space="preserve"> </w:t>
      </w:r>
      <w:r w:rsidDel="00000000" w:rsidR="00000000" w:rsidRPr="00000000">
        <w:rPr>
          <w:b w:val="1"/>
          <w:color w:val="000000"/>
          <w:u w:val="single"/>
          <w:rtl w:val="0"/>
        </w:rPr>
        <w:t xml:space="preserve">Dan 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Activities – David 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Hospitals &amp; Institutions-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 </w:t>
      </w:r>
      <w:r w:rsidDel="00000000" w:rsidR="00000000" w:rsidRPr="00000000">
        <w:rPr>
          <w:color w:val="000000"/>
          <w:highlight w:val="yellow"/>
          <w:rtl w:val="0"/>
        </w:rPr>
        <w:t xml:space="preserve">_1037__</w:t>
      </w:r>
      <w:r w:rsidDel="00000000" w:rsidR="00000000" w:rsidRPr="00000000">
        <w:rPr>
          <w:rtl w:val="0"/>
        </w:rPr>
        <w:t xml:space="preserve"> People Seen</w:t>
      </w:r>
    </w:p>
    <w:p w:rsidR="00000000" w:rsidDel="00000000" w:rsidP="00000000" w:rsidRDefault="00000000" w:rsidRPr="00000000">
      <w:pPr>
        <w:contextualSpacing w:val="0"/>
      </w:pPr>
      <w:r w:rsidDel="00000000" w:rsidR="00000000" w:rsidRPr="00000000">
        <w:rPr>
          <w:color w:val="000000"/>
          <w:highlight w:val="yellow"/>
          <w:rtl w:val="0"/>
        </w:rPr>
        <w:t xml:space="preserve">_8_</w:t>
      </w:r>
      <w:r w:rsidDel="00000000" w:rsidR="00000000" w:rsidRPr="00000000">
        <w:rPr>
          <w:rtl w:val="0"/>
        </w:rPr>
        <w:t xml:space="preserve"> missed commitments</w:t>
      </w:r>
    </w:p>
    <w:p w:rsidR="00000000" w:rsidDel="00000000" w:rsidP="00000000" w:rsidRDefault="00000000" w:rsidRPr="00000000">
      <w:pPr>
        <w:contextualSpacing w:val="0"/>
      </w:pPr>
      <w:r w:rsidDel="00000000" w:rsidR="00000000" w:rsidRPr="00000000">
        <w:rPr>
          <w:color w:val="000000"/>
          <w:highlight w:val="yellow"/>
          <w:rtl w:val="0"/>
        </w:rPr>
        <w:t xml:space="preserve">__10</w:t>
      </w:r>
      <w:r w:rsidDel="00000000" w:rsidR="00000000" w:rsidRPr="00000000">
        <w:rPr>
          <w:rtl w:val="0"/>
        </w:rPr>
        <w:t xml:space="preserve"> Cancelled Commitments</w:t>
        <w:tab/>
      </w:r>
    </w:p>
    <w:p w:rsidR="00000000" w:rsidDel="00000000" w:rsidP="00000000" w:rsidRDefault="00000000" w:rsidRPr="00000000">
      <w:pPr>
        <w:contextualSpacing w:val="0"/>
      </w:pPr>
      <w:r w:rsidDel="00000000" w:rsidR="00000000" w:rsidRPr="00000000">
        <w:rPr>
          <w:color w:val="000000"/>
          <w:highlight w:val="yellow"/>
          <w:rtl w:val="0"/>
        </w:rPr>
        <w:t xml:space="preserve">_73_</w:t>
      </w:r>
      <w:r w:rsidDel="00000000" w:rsidR="00000000" w:rsidRPr="00000000">
        <w:rPr>
          <w:rtl w:val="0"/>
        </w:rPr>
        <w:t xml:space="preserve"> Possible Commitments</w:t>
      </w:r>
    </w:p>
    <w:p w:rsidR="00000000" w:rsidDel="00000000" w:rsidP="00000000" w:rsidRDefault="00000000" w:rsidRPr="00000000">
      <w:pPr>
        <w:contextualSpacing w:val="0"/>
      </w:pPr>
      <w:r w:rsidDel="00000000" w:rsidR="00000000" w:rsidRPr="00000000">
        <w:rPr>
          <w:color w:val="000000"/>
          <w:highlight w:val="yellow"/>
          <w:rtl w:val="0"/>
        </w:rPr>
        <w:t xml:space="preserve">_4_</w:t>
      </w:r>
      <w:r w:rsidDel="00000000" w:rsidR="00000000" w:rsidRPr="00000000">
        <w:rPr>
          <w:rtl w:val="0"/>
        </w:rPr>
        <w:t xml:space="preserve"> Orientated</w:t>
      </w:r>
    </w:p>
    <w:p w:rsidR="00000000" w:rsidDel="00000000" w:rsidP="00000000" w:rsidRDefault="00000000" w:rsidRPr="00000000">
      <w:pPr>
        <w:contextualSpacing w:val="0"/>
      </w:pPr>
      <w:r w:rsidDel="00000000" w:rsidR="00000000" w:rsidRPr="00000000">
        <w:rPr>
          <w:color w:val="000000"/>
          <w:highlight w:val="yellow"/>
          <w:rtl w:val="0"/>
        </w:rPr>
        <w:t xml:space="preserve">__9</w:t>
      </w:r>
      <w:r w:rsidDel="00000000" w:rsidR="00000000" w:rsidRPr="00000000">
        <w:rPr>
          <w:rtl w:val="0"/>
        </w:rPr>
        <w:t xml:space="preserve"> gave their verbal commitments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H&amp;I Highlights</w:t>
      </w:r>
    </w:p>
    <w:p w:rsidR="00000000" w:rsidDel="00000000" w:rsidP="00000000" w:rsidRDefault="00000000" w:rsidRPr="00000000">
      <w:pPr>
        <w:contextualSpacing w:val="0"/>
      </w:pPr>
      <w:r w:rsidDel="00000000" w:rsidR="00000000" w:rsidRPr="00000000">
        <w:rPr>
          <w:rtl w:val="0"/>
        </w:rPr>
        <w:t xml:space="preserve">Portland Area Narcotics Anonymous - Hospitals &amp; Institutions Subcommittee.</w:t>
      </w:r>
    </w:p>
    <w:p w:rsidR="00000000" w:rsidDel="00000000" w:rsidP="00000000" w:rsidRDefault="00000000" w:rsidRPr="00000000">
      <w:pPr>
        <w:contextualSpacing w:val="0"/>
        <w:jc w:val="both"/>
      </w:pPr>
      <w:r w:rsidDel="00000000" w:rsidR="00000000" w:rsidRPr="00000000">
        <w:rPr>
          <w:rtl w:val="0"/>
        </w:rPr>
        <w:t xml:space="preserve">The committee met on Friday, November 27th, 2015 beginning at </w:t>
      </w:r>
      <w:r w:rsidDel="00000000" w:rsidR="00000000" w:rsidRPr="00000000">
        <w:rPr>
          <w:color w:val="222222"/>
          <w:rtl w:val="0"/>
        </w:rPr>
        <w:t xml:space="preserve">6pm</w:t>
      </w:r>
      <w:r w:rsidDel="00000000" w:rsidR="00000000" w:rsidRPr="00000000">
        <w:rPr>
          <w:rtl w:val="0"/>
        </w:rPr>
        <w:t xml:space="preserve">. We learned that, since the last meeting, 1037 addicts were seen, 8 commitment missed and 10 cancelled out of a possible 73. On November 27th 2015, 4 people went through orientation and 9 returned to give their verbal commitments.</w:t>
      </w:r>
    </w:p>
    <w:p w:rsidR="00000000" w:rsidDel="00000000" w:rsidP="00000000" w:rsidRDefault="00000000" w:rsidRPr="00000000">
      <w:pPr>
        <w:contextualSpacing w:val="0"/>
      </w:pPr>
      <w:r w:rsidDel="00000000" w:rsidR="00000000" w:rsidRPr="00000000">
        <w:rPr>
          <w:rtl w:val="0"/>
        </w:rPr>
        <w:t xml:space="preserve">Sign up were conducted as usual.</w:t>
      </w:r>
    </w:p>
    <w:p w:rsidR="00000000" w:rsidDel="00000000" w:rsidP="00000000" w:rsidRDefault="00000000" w:rsidRPr="00000000">
      <w:pPr>
        <w:contextualSpacing w:val="0"/>
      </w:pPr>
      <w:r w:rsidDel="00000000" w:rsidR="00000000" w:rsidRPr="00000000">
        <w:rPr>
          <w:rtl w:val="0"/>
        </w:rPr>
        <w:t xml:space="preserve">Our next meeting will be </w:t>
      </w:r>
      <w:r w:rsidDel="00000000" w:rsidR="00000000" w:rsidRPr="00000000">
        <w:rPr>
          <w:color w:val="222222"/>
          <w:rtl w:val="0"/>
        </w:rPr>
        <w:t xml:space="preserve">December 18th 2015</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Thank you,</w:t>
      </w:r>
    </w:p>
    <w:p w:rsidR="00000000" w:rsidDel="00000000" w:rsidP="00000000" w:rsidRDefault="00000000" w:rsidRPr="00000000">
      <w:pPr>
        <w:contextualSpacing w:val="0"/>
      </w:pPr>
      <w:r w:rsidDel="00000000" w:rsidR="00000000" w:rsidRPr="00000000">
        <w:rPr>
          <w:rtl w:val="0"/>
        </w:rPr>
        <w:t xml:space="preserve">Naomi M</w:t>
      </w:r>
    </w:p>
    <w:p w:rsidR="00000000" w:rsidDel="00000000" w:rsidP="00000000" w:rsidRDefault="00000000" w:rsidRPr="00000000">
      <w:pPr>
        <w:contextualSpacing w:val="0"/>
      </w:pPr>
      <w:r w:rsidDel="00000000" w:rsidR="00000000" w:rsidRPr="00000000">
        <w:rPr>
          <w:rtl w:val="0"/>
        </w:rPr>
        <w:t xml:space="preserve">Secretary for H&amp;I Sub-Committee</w:t>
      </w:r>
    </w:p>
    <w:p w:rsidR="00000000" w:rsidDel="00000000" w:rsidP="00000000" w:rsidRDefault="00000000" w:rsidRPr="00000000">
      <w:pPr>
        <w:contextualSpacing w:val="0"/>
      </w:pPr>
      <w:r w:rsidDel="00000000" w:rsidR="00000000" w:rsidRPr="00000000">
        <w:rPr>
          <w:color w:val="000000"/>
          <w:rtl w:val="0"/>
        </w:rPr>
        <w:t xml:space="preserve">                                                                                                                                                                                                                                                                                                                                                                                                                                                                                                                                    </w:t>
      </w:r>
      <w:r w:rsidDel="00000000" w:rsidR="00000000" w:rsidRPr="00000000">
        <w:rPr>
          <w:b w:val="1"/>
          <w:color w:val="000000"/>
          <w:rtl w:val="0"/>
        </w:rPr>
        <w:t xml:space="preserve">Literature – Candace D.</w:t>
      </w:r>
      <w:r w:rsidDel="00000000" w:rsidR="00000000" w:rsidRPr="00000000">
        <w:rPr>
          <w:color w:val="000000"/>
          <w:rtl w:val="0"/>
        </w:rPr>
        <w:t xml:space="preserve">  – </w:t>
      </w:r>
      <w:r w:rsidDel="00000000" w:rsidR="00000000" w:rsidRPr="00000000">
        <w:rPr>
          <w:b w:val="1"/>
          <w:color w:val="000000"/>
          <w:rtl w:val="0"/>
        </w:rPr>
        <w:t xml:space="preserve">(Take Notes)</w:t>
      </w:r>
    </w:p>
    <w:p w:rsidR="00000000" w:rsidDel="00000000" w:rsidP="00000000" w:rsidRDefault="00000000" w:rsidRPr="00000000">
      <w:pPr>
        <w:spacing w:after="0" w:before="0" w:line="240" w:lineRule="auto"/>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Outreach – Aaron K.- (Get Report) if Sarah, take notes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Ad-Hocs and Conventions: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PACNA – Maya N., Chair-</w:t>
      </w:r>
      <w:r w:rsidDel="00000000" w:rsidR="00000000" w:rsidRPr="00000000">
        <w:rPr>
          <w:b w:val="1"/>
          <w:rtl w:val="0"/>
        </w:rPr>
        <w:t xml:space="preserve"> (Take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 report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Doug-PACNA Treasurer-</w:t>
      </w:r>
      <w:r w:rsidDel="00000000" w:rsidR="00000000" w:rsidRPr="00000000">
        <w:rPr>
          <w:b w:val="1"/>
          <w:rtl w:val="0"/>
        </w:rPr>
        <w:t xml:space="preserve"> (Take Notes)</w:t>
      </w:r>
    </w:p>
    <w:p w:rsidR="00000000" w:rsidDel="00000000" w:rsidP="00000000" w:rsidRDefault="00000000" w:rsidRPr="00000000">
      <w:pPr>
        <w:contextualSpacing w:val="0"/>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Public Relations – </w:t>
      </w:r>
      <w:r w:rsidDel="00000000" w:rsidR="00000000" w:rsidRPr="00000000">
        <w:rPr>
          <w:b w:val="1"/>
          <w:rtl w:val="0"/>
        </w:rPr>
        <w:t xml:space="preserve">Zach F. </w:t>
      </w:r>
      <w:r w:rsidDel="00000000" w:rsidR="00000000" w:rsidRPr="00000000">
        <w:rPr>
          <w:b w:val="1"/>
          <w:color w:val="000000"/>
          <w:rtl w:val="0"/>
        </w:rPr>
        <w:t xml:space="preserve">- (Get Email/Report)</w:t>
      </w:r>
    </w:p>
    <w:p w:rsidR="00000000" w:rsidDel="00000000" w:rsidP="00000000" w:rsidRDefault="00000000" w:rsidRPr="00000000">
      <w:pPr>
        <w:contextualSpacing w:val="0"/>
      </w:pPr>
      <w:r w:rsidDel="00000000" w:rsidR="00000000" w:rsidRPr="00000000">
        <w:rPr>
          <w:rtl w:val="0"/>
        </w:rPr>
        <w:t xml:space="preserve">Public Relations Report 11/28:</w:t>
      </w:r>
    </w:p>
    <w:p w:rsidR="00000000" w:rsidDel="00000000" w:rsidP="00000000" w:rsidRDefault="00000000" w:rsidRPr="00000000">
      <w:pPr>
        <w:contextualSpacing w:val="0"/>
      </w:pPr>
      <w:r w:rsidDel="00000000" w:rsidR="00000000" w:rsidRPr="00000000">
        <w:rPr>
          <w:rtl w:val="0"/>
        </w:rPr>
        <w:t xml:space="preserve">-Committee: </w:t>
      </w:r>
    </w:p>
    <w:p w:rsidR="00000000" w:rsidDel="00000000" w:rsidP="00000000" w:rsidRDefault="00000000" w:rsidRPr="00000000">
      <w:pPr>
        <w:contextualSpacing w:val="0"/>
      </w:pPr>
      <w:r w:rsidDel="00000000" w:rsidR="00000000" w:rsidRPr="00000000">
        <w:rPr>
          <w:rtl w:val="0"/>
        </w:rPr>
        <w:t xml:space="preserve">Not much to report this month we didn't receive any emails that needed more than verification. It was really quiet, no drama, and trouble free.</w:t>
      </w:r>
    </w:p>
    <w:p w:rsidR="00000000" w:rsidDel="00000000" w:rsidP="00000000" w:rsidRDefault="00000000" w:rsidRPr="00000000">
      <w:pPr>
        <w:contextualSpacing w:val="0"/>
      </w:pPr>
      <w:r w:rsidDel="00000000" w:rsidR="00000000" w:rsidRPr="00000000">
        <w:rPr>
          <w:rtl w:val="0"/>
        </w:rPr>
        <w:t xml:space="preserve">-Phone line: </w:t>
      </w:r>
    </w:p>
    <w:p w:rsidR="00000000" w:rsidDel="00000000" w:rsidP="00000000" w:rsidRDefault="00000000" w:rsidRPr="00000000">
      <w:pPr>
        <w:contextualSpacing w:val="0"/>
      </w:pPr>
      <w:r w:rsidDel="00000000" w:rsidR="00000000" w:rsidRPr="00000000">
        <w:rPr>
          <w:rtl w:val="0"/>
        </w:rPr>
        <w:t xml:space="preserve">All phoneline shifts are covered. We've oriented three new volunteers since last month. I've also seen a drop in missed calls over the past month.</w:t>
      </w:r>
    </w:p>
    <w:p w:rsidR="00000000" w:rsidDel="00000000" w:rsidP="00000000" w:rsidRDefault="00000000" w:rsidRPr="00000000">
      <w:pPr>
        <w:contextualSpacing w:val="0"/>
      </w:pPr>
      <w:r w:rsidDel="00000000" w:rsidR="00000000" w:rsidRPr="00000000">
        <w:rPr>
          <w:rtl w:val="0"/>
        </w:rPr>
        <w:t xml:space="preserve">-Web Host: </w:t>
      </w:r>
    </w:p>
    <w:p w:rsidR="00000000" w:rsidDel="00000000" w:rsidP="00000000" w:rsidRDefault="00000000" w:rsidRPr="00000000">
      <w:pPr>
        <w:contextualSpacing w:val="0"/>
      </w:pPr>
      <w:r w:rsidDel="00000000" w:rsidR="00000000" w:rsidRPr="00000000">
        <w:rPr>
          <w:rtl w:val="0"/>
        </w:rPr>
        <w:t xml:space="preserve">We update meetings as the updates come in. If there's difficulty with the online update for as there has been in the past please email PR and we can see if it can get sorted out. </w:t>
      </w:r>
    </w:p>
    <w:p w:rsidR="00000000" w:rsidDel="00000000" w:rsidP="00000000" w:rsidRDefault="00000000" w:rsidRPr="00000000">
      <w:pPr>
        <w:contextualSpacing w:val="0"/>
      </w:pPr>
      <w:r w:rsidDel="00000000" w:rsidR="00000000" w:rsidRPr="00000000">
        <w:rPr>
          <w:rtl w:val="0"/>
        </w:rPr>
        <w:t xml:space="preserve">-Schedules: </w:t>
      </w:r>
    </w:p>
    <w:p w:rsidR="00000000" w:rsidDel="00000000" w:rsidP="00000000" w:rsidRDefault="00000000" w:rsidRPr="00000000">
      <w:pPr>
        <w:contextualSpacing w:val="0"/>
      </w:pPr>
      <w:r w:rsidDel="00000000" w:rsidR="00000000" w:rsidRPr="00000000">
        <w:rPr>
          <w:rtl w:val="0"/>
        </w:rPr>
        <w:t xml:space="preserve">Maggie met with Diane, the copy department manager at OfficeMax, after Stephanie (PASC Treasurer) provided her with copies of the last two months' receipts.  Diane agreed that the charge on Activities order was indeed a duplicate, and found other errors as well.  The upshot is that our account will be credited $192.00, which they will take against the schedules, as that is where most of the overcharge was.  Maggie will contact Stephanie to let her know to transfer Activities' $12.00 credit over to their budget line.  The current solution we've worked out is that the emails from Heidi (for H&amp;I and/or Activities?) will be processed by the person in their office who handles the commercial/business accounts, and she will bill them all at the time of processing, so all our folks have to do is pick up the orders - they are marked PAID.  Maggie picked up the schedules (1,000) for this month, and the letter and flyer copies. The mailings will be done and all the other supplies are plentiful.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 in service,</w:t>
      </w:r>
    </w:p>
    <w:p w:rsidR="00000000" w:rsidDel="00000000" w:rsidP="00000000" w:rsidRDefault="00000000" w:rsidRPr="00000000">
      <w:pPr>
        <w:contextualSpacing w:val="0"/>
      </w:pPr>
      <w:r w:rsidDel="00000000" w:rsidR="00000000" w:rsidRPr="00000000">
        <w:rPr>
          <w:rtl w:val="0"/>
        </w:rPr>
        <w:t xml:space="preserve">Zak F.</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Webmaster- Ryan 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November Webhost Report</w:t>
      </w:r>
    </w:p>
    <w:p w:rsidR="00000000" w:rsidDel="00000000" w:rsidP="00000000" w:rsidRDefault="00000000" w:rsidRPr="00000000">
      <w:pPr>
        <w:contextualSpacing w:val="0"/>
      </w:pPr>
      <w:r w:rsidDel="00000000" w:rsidR="00000000" w:rsidRPr="00000000">
        <w:rPr>
          <w:rtl w:val="0"/>
        </w:rPr>
        <w:t xml:space="preserve">Not a whole lot to talk about this month. The traffic to the site is rising steadily. The new literature order site seems to be functioning well. I spoke with Stephen, the lit chair, about figuring out some reporting for the site that will help with the Literature inventory on a monthly basis. We are going to meet sometime soon to discuss that. Other than that, most everything is the same. I will be working in the upcoming months to get the new "shared services" schedule updated on the website. This will be a slow project, as I have to rebuild all of the pages on the site that have schedules on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Old Business: </w:t>
      </w:r>
      <w:r w:rsidDel="00000000" w:rsidR="00000000" w:rsidRPr="00000000">
        <w:rPr>
          <w:color w:val="000000"/>
          <w:rtl w:val="0"/>
        </w:rPr>
        <w:t xml:space="preserve"> </w:t>
      </w:r>
    </w:p>
    <w:p w:rsidR="00000000" w:rsidDel="00000000" w:rsidP="00000000" w:rsidRDefault="00000000" w:rsidRPr="00000000">
      <w:pPr>
        <w:spacing w:after="0" w:before="0" w:line="240" w:lineRule="auto"/>
        <w:contextualSpacing w:val="0"/>
      </w:pPr>
      <w:r w:rsidDel="00000000" w:rsidR="00000000" w:rsidRPr="00000000">
        <w:rPr>
          <w:rtl w:val="0"/>
        </w:rPr>
        <w:t xml:space="preserve">None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New Business</w:t>
      </w:r>
    </w:p>
    <w:p w:rsidR="00000000" w:rsidDel="00000000" w:rsidP="00000000" w:rsidRDefault="00000000" w:rsidRPr="00000000">
      <w:pPr>
        <w:spacing w:after="0" w:before="0" w:line="240" w:lineRule="auto"/>
        <w:contextualSpacing w:val="0"/>
      </w:pPr>
      <w:r w:rsidDel="00000000" w:rsidR="00000000" w:rsidRPr="00000000">
        <w:rPr>
          <w:rtl w:val="0"/>
        </w:rPr>
        <w:t xml:space="preserve">Howard H. voted in by Consensus as Secretary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Proposals:  </w:t>
      </w:r>
    </w:p>
    <w:p w:rsidR="00000000" w:rsidDel="00000000" w:rsidP="00000000" w:rsidRDefault="00000000" w:rsidRPr="00000000">
      <w:pPr>
        <w:spacing w:after="0" w:before="0" w:line="240" w:lineRule="auto"/>
        <w:contextualSpacing w:val="0"/>
      </w:pPr>
      <w:r w:rsidDel="00000000" w:rsidR="00000000" w:rsidRPr="00000000">
        <w:rPr>
          <w:rtl w:val="0"/>
        </w:rPr>
        <w:t xml:space="preserve">15-15</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Made by:                 </w:t>
      </w:r>
      <w:r w:rsidDel="00000000" w:rsidR="00000000" w:rsidRPr="00000000">
        <w:rPr>
          <w:rtl w:val="0"/>
        </w:rPr>
        <w:t xml:space="preserve">Zach F.     Chairman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Co-Sponsored</w:t>
      </w:r>
      <w:r w:rsidDel="00000000" w:rsidR="00000000" w:rsidRPr="00000000">
        <w:rPr>
          <w:b w:val="1"/>
          <w:color w:val="000000"/>
          <w:rtl w:val="0"/>
        </w:rPr>
        <w:t xml:space="preserve"> by:  </w:t>
      </w:r>
      <w:r w:rsidDel="00000000" w:rsidR="00000000" w:rsidRPr="00000000">
        <w:rPr>
          <w:rtl w:val="0"/>
        </w:rPr>
        <w:t xml:space="preserve">Steven V.</w:t>
      </w:r>
      <w:r w:rsidDel="00000000" w:rsidR="00000000" w:rsidRPr="00000000">
        <w:rPr>
          <w:b w:val="1"/>
          <w:color w:val="000000"/>
          <w:rtl w:val="0"/>
        </w:rPr>
        <w:t xml:space="preserve"> </w:t>
      </w:r>
      <w:r w:rsidDel="00000000" w:rsidR="00000000" w:rsidRPr="00000000">
        <w:rPr>
          <w:b w:val="1"/>
          <w:rtl w:val="0"/>
        </w:rPr>
        <w:t xml:space="preserve"> </w:t>
      </w:r>
      <w:r w:rsidDel="00000000" w:rsidR="00000000" w:rsidRPr="00000000">
        <w:rPr>
          <w:rtl w:val="0"/>
        </w:rPr>
        <w:t xml:space="preserve">Fireside Men’s Meeting</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Proposal: </w:t>
      </w:r>
      <w:r w:rsidDel="00000000" w:rsidR="00000000" w:rsidRPr="00000000">
        <w:rPr>
          <w:rtl w:val="0"/>
        </w:rPr>
        <w:t xml:space="preserve">To waive the need for the election of Secretary ballot due to there only being one nominee and due to not having a Secretary to prepare and print ballots.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Intent: </w:t>
      </w:r>
      <w:r w:rsidDel="00000000" w:rsidR="00000000" w:rsidRPr="00000000">
        <w:rPr>
          <w:color w:val="000000"/>
          <w:rtl w:val="0"/>
        </w:rPr>
        <w:t xml:space="preserve">To mainta</w:t>
      </w:r>
      <w:r w:rsidDel="00000000" w:rsidR="00000000" w:rsidRPr="00000000">
        <w:rPr>
          <w:rtl w:val="0"/>
        </w:rPr>
        <w:t xml:space="preserve">in adherence with area bylaws by making a temporary waiver of the ballot election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Passed by Consensus Yes ; Compromise No </w:t>
      </w:r>
    </w:p>
    <w:p w:rsidR="00000000" w:rsidDel="00000000" w:rsidP="00000000" w:rsidRDefault="00000000" w:rsidRPr="00000000">
      <w:pPr>
        <w:contextualSpacing w:val="0"/>
      </w:pPr>
      <w:r w:rsidDel="00000000" w:rsidR="00000000" w:rsidRPr="00000000">
        <w:rPr>
          <w:b w:val="1"/>
          <w:color w:val="ff0000"/>
          <w:rtl w:val="0"/>
        </w:rPr>
        <w:t xml:space="preserve">11/28/15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Open Forum</w:t>
      </w:r>
    </w:p>
    <w:p w:rsidR="00000000" w:rsidDel="00000000" w:rsidP="00000000" w:rsidRDefault="00000000" w:rsidRPr="00000000">
      <w:pPr>
        <w:contextualSpacing w:val="0"/>
      </w:pPr>
      <w:r w:rsidDel="00000000" w:rsidR="00000000" w:rsidRPr="00000000">
        <w:rPr>
          <w:rtl w:val="0"/>
        </w:rPr>
        <w:t xml:space="preserve">Minutes Accepted (by Consensus) vote from October PASC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Announcements:</w:t>
      </w:r>
    </w:p>
    <w:p w:rsidR="00000000" w:rsidDel="00000000" w:rsidP="00000000" w:rsidRDefault="00000000" w:rsidRPr="00000000">
      <w:pPr>
        <w:contextualSpacing w:val="0"/>
      </w:pPr>
      <w:r w:rsidDel="00000000" w:rsidR="00000000" w:rsidRPr="00000000">
        <w:rPr>
          <w:rtl w:val="0"/>
        </w:rPr>
        <w:t xml:space="preserve">See flyers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00"/>
          <w:u w:val="single"/>
          <w:rtl w:val="0"/>
        </w:rPr>
        <w:t xml:space="preserve">Consensus to close:</w:t>
      </w:r>
      <w:r w:rsidDel="00000000" w:rsidR="00000000" w:rsidRPr="00000000">
        <w:rPr>
          <w:color w:val="000000"/>
          <w:rtl w:val="0"/>
        </w:rPr>
        <w:t xml:space="preserve"> </w:t>
      </w:r>
    </w:p>
    <w:p w:rsidR="00000000" w:rsidDel="00000000" w:rsidP="00000000" w:rsidRDefault="00000000" w:rsidRPr="00000000">
      <w:pPr>
        <w:contextualSpacing w:val="0"/>
      </w:pPr>
      <w:r w:rsidDel="00000000" w:rsidR="00000000" w:rsidRPr="00000000">
        <w:rPr>
          <w:color w:val="000000"/>
          <w:rtl w:val="0"/>
        </w:rPr>
        <w:t xml:space="preserve">Meeting Adjourned at </w:t>
      </w:r>
      <w:r w:rsidDel="00000000" w:rsidR="00000000" w:rsidRPr="00000000">
        <w:rPr>
          <w:color w:val="000000"/>
          <w:highlight w:val="yellow"/>
          <w:rtl w:val="0"/>
        </w:rPr>
        <w:t xml:space="preserve">__3:30__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Helvetica Neue">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Helvetica Neue" w:cs="Helvetica Neue" w:eastAsia="Helvetica Neue" w:hAnsi="Helvetica Neue"/>
        <w:b w:val="0"/>
        <w:color w:val="ff0000"/>
        <w:sz w:val="24"/>
        <w:szCs w:val="24"/>
        <w:rtl w:val="0"/>
      </w:rPr>
      <w:t xml:space="preserve">This record has not been accepted by the PASC </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Helvetica Neue" w:cs="Helvetica Neue" w:eastAsia="Helvetica Neue" w:hAnsi="Helvetica Neue"/>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